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81E" w:rsidRDefault="00927E41" w:rsidP="002801A3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  <w:r>
        <w:rPr>
          <w:rFonts w:ascii="Verdana" w:hAnsi="Verdana" w:cs="Arial"/>
          <w:highlight w:val="lightGray"/>
        </w:rPr>
        <w:t>[</w:t>
      </w:r>
      <w:proofErr w:type="gramStart"/>
      <w:r>
        <w:rPr>
          <w:rFonts w:ascii="Verdana" w:hAnsi="Verdana" w:cs="Arial"/>
          <w:highlight w:val="lightGray"/>
        </w:rPr>
        <w:t>carta</w:t>
      </w:r>
      <w:proofErr w:type="gramEnd"/>
      <w:r>
        <w:rPr>
          <w:rFonts w:ascii="Verdana" w:hAnsi="Verdana" w:cs="Arial"/>
          <w:highlight w:val="lightGray"/>
        </w:rPr>
        <w:t xml:space="preserve"> intestata O.I.]</w:t>
      </w:r>
    </w:p>
    <w:p w:rsidR="002801A3" w:rsidRPr="00CB4D58" w:rsidRDefault="002801A3" w:rsidP="002801A3">
      <w:pPr>
        <w:autoSpaceDE w:val="0"/>
        <w:autoSpaceDN w:val="0"/>
        <w:adjustRightInd w:val="0"/>
        <w:rPr>
          <w:rFonts w:ascii="Verdana" w:hAnsi="Verdana" w:cs="Arial"/>
        </w:rPr>
      </w:pPr>
      <w:r w:rsidRPr="00CB4D58">
        <w:rPr>
          <w:rFonts w:ascii="Verdana" w:hAnsi="Verdana" w:cs="Arial"/>
          <w:highlight w:val="lightGray"/>
        </w:rPr>
        <w:t>Città, data</w:t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</w:p>
    <w:p w:rsidR="002B7B5F" w:rsidRPr="00CB4D58" w:rsidRDefault="002801A3" w:rsidP="002B7B5F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</w:rPr>
        <w:t>Al</w:t>
      </w:r>
      <w:r w:rsidR="00EC081E">
        <w:rPr>
          <w:rFonts w:ascii="Verdana" w:hAnsi="Verdana" w:cs="Arial"/>
          <w:highlight w:val="lightGray"/>
        </w:rPr>
        <w:t xml:space="preserve"> </w:t>
      </w:r>
      <w:r w:rsidR="002B7B5F">
        <w:rPr>
          <w:rFonts w:ascii="Verdana" w:hAnsi="Verdana" w:cs="Arial"/>
          <w:highlight w:val="lightGray"/>
        </w:rPr>
        <w:t>Ente attuatore</w:t>
      </w:r>
      <w:r w:rsidR="002B7B5F" w:rsidRPr="007B4C8F">
        <w:rPr>
          <w:rFonts w:ascii="Verdana" w:hAnsi="Verdana" w:cs="Arial"/>
          <w:highlight w:val="yellow"/>
        </w:rPr>
        <w:t>/altri</w:t>
      </w:r>
    </w:p>
    <w:p w:rsidR="002B7B5F" w:rsidRDefault="002B7B5F" w:rsidP="002B7B5F">
      <w:pPr>
        <w:autoSpaceDE w:val="0"/>
        <w:autoSpaceDN w:val="0"/>
        <w:adjustRightInd w:val="0"/>
        <w:spacing w:after="0" w:line="240" w:lineRule="auto"/>
        <w:ind w:left="5387"/>
        <w:rPr>
          <w:rFonts w:ascii="Verdana" w:hAnsi="Verdana" w:cs="Arial"/>
        </w:rPr>
      </w:pPr>
      <w:r w:rsidRPr="00CB4D58">
        <w:rPr>
          <w:rFonts w:ascii="Verdana" w:hAnsi="Verdana" w:cs="Arial"/>
          <w:highlight w:val="lightGray"/>
        </w:rPr>
        <w:t>Indirizzo</w:t>
      </w:r>
    </w:p>
    <w:p w:rsidR="002B7B5F" w:rsidRDefault="002B7B5F" w:rsidP="002B7B5F">
      <w:pPr>
        <w:autoSpaceDE w:val="0"/>
        <w:autoSpaceDN w:val="0"/>
        <w:adjustRightInd w:val="0"/>
        <w:spacing w:after="0" w:line="240" w:lineRule="auto"/>
        <w:ind w:left="5387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  <w:highlight w:val="lightGray"/>
        </w:rPr>
        <w:t xml:space="preserve">CAP </w:t>
      </w:r>
      <w:r>
        <w:rPr>
          <w:rFonts w:ascii="Verdana" w:hAnsi="Verdana" w:cs="Arial"/>
          <w:highlight w:val="lightGray"/>
        </w:rPr>
        <w:t xml:space="preserve">– </w:t>
      </w:r>
      <w:r w:rsidRPr="00CB4D58">
        <w:rPr>
          <w:rFonts w:ascii="Verdana" w:hAnsi="Verdana" w:cs="Arial"/>
          <w:highlight w:val="lightGray"/>
        </w:rPr>
        <w:t>CITTÀ</w:t>
      </w:r>
    </w:p>
    <w:p w:rsidR="002B7B5F" w:rsidRDefault="002B7B5F" w:rsidP="002B7B5F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</w:p>
    <w:p w:rsidR="002B7B5F" w:rsidRDefault="002B7B5F" w:rsidP="002B7B5F">
      <w:pPr>
        <w:autoSpaceDE w:val="0"/>
        <w:autoSpaceDN w:val="0"/>
        <w:adjustRightInd w:val="0"/>
        <w:ind w:left="4248" w:firstLine="430"/>
        <w:rPr>
          <w:rFonts w:ascii="Verdana" w:hAnsi="Verdana" w:cs="Arial"/>
          <w:highlight w:val="lightGray"/>
        </w:rPr>
      </w:pPr>
      <w:proofErr w:type="gramStart"/>
      <w:r>
        <w:rPr>
          <w:rFonts w:ascii="Verdana" w:hAnsi="Verdana" w:cs="Arial"/>
          <w:highlight w:val="lightGray"/>
        </w:rPr>
        <w:t>e</w:t>
      </w:r>
      <w:proofErr w:type="gramEnd"/>
      <w:r>
        <w:rPr>
          <w:rFonts w:ascii="Verdana" w:hAnsi="Verdana" w:cs="Arial"/>
          <w:highlight w:val="lightGray"/>
        </w:rPr>
        <w:t xml:space="preserve"> p.c. all’ANPAL</w:t>
      </w:r>
    </w:p>
    <w:p w:rsidR="002B7B5F" w:rsidRPr="007B4C8F" w:rsidRDefault="002B7B5F" w:rsidP="002B7B5F">
      <w:pPr>
        <w:autoSpaceDE w:val="0"/>
        <w:autoSpaceDN w:val="0"/>
        <w:adjustRightInd w:val="0"/>
        <w:ind w:left="5670" w:hanging="283"/>
        <w:rPr>
          <w:rFonts w:ascii="Verdana" w:hAnsi="Verdana" w:cs="Arial"/>
          <w:highlight w:val="yellow"/>
        </w:rPr>
      </w:pPr>
      <w:r>
        <w:rPr>
          <w:rFonts w:ascii="Verdana" w:hAnsi="Verdana" w:cs="Arial"/>
          <w:highlight w:val="yellow"/>
        </w:rPr>
        <w:t>(</w:t>
      </w:r>
      <w:r w:rsidRPr="007B4C8F">
        <w:rPr>
          <w:rFonts w:ascii="Verdana" w:hAnsi="Verdana" w:cs="Arial"/>
          <w:highlight w:val="yellow"/>
        </w:rPr>
        <w:t>CASO</w:t>
      </w:r>
      <w:r>
        <w:rPr>
          <w:rFonts w:ascii="Verdana" w:hAnsi="Verdana" w:cs="Arial"/>
          <w:highlight w:val="yellow"/>
        </w:rPr>
        <w:t xml:space="preserve"> CIRCUITO 1</w:t>
      </w:r>
      <w:r w:rsidRPr="007B4C8F">
        <w:rPr>
          <w:rFonts w:ascii="Verdana" w:hAnsi="Verdana" w:cs="Arial"/>
          <w:highlight w:val="yellow"/>
        </w:rPr>
        <w:t>) MEF - IGRUE</w:t>
      </w:r>
    </w:p>
    <w:p w:rsidR="002801A3" w:rsidRPr="00CB4D58" w:rsidRDefault="002801A3" w:rsidP="002B7B5F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Verdana" w:eastAsia="Times" w:hAnsi="Verdana" w:cs="Times New Roman"/>
          <w:u w:val="single"/>
          <w:lang w:eastAsia="it-IT"/>
        </w:rPr>
      </w:pPr>
    </w:p>
    <w:p w:rsidR="002801A3" w:rsidRPr="00CB4D58" w:rsidRDefault="00927E41" w:rsidP="002801A3">
      <w:pPr>
        <w:spacing w:after="80"/>
        <w:jc w:val="both"/>
        <w:outlineLvl w:val="0"/>
        <w:rPr>
          <w:rFonts w:ascii="Verdana" w:eastAsia="Times" w:hAnsi="Verdana" w:cs="Times New Roman"/>
          <w:u w:val="single"/>
          <w:lang w:eastAsia="it-IT"/>
        </w:rPr>
      </w:pPr>
      <w:r>
        <w:rPr>
          <w:rFonts w:ascii="Verdana" w:eastAsia="Times" w:hAnsi="Verdana" w:cs="Times New Roman"/>
          <w:u w:val="single"/>
          <w:lang w:eastAsia="it-IT"/>
        </w:rPr>
        <w:t>PEC/</w:t>
      </w:r>
      <w:r w:rsidR="002801A3" w:rsidRPr="00CB4D58">
        <w:rPr>
          <w:rFonts w:ascii="Verdana" w:eastAsia="Times" w:hAnsi="Verdana" w:cs="Times New Roman"/>
          <w:u w:val="single"/>
          <w:lang w:eastAsia="it-IT"/>
        </w:rPr>
        <w:t>RACCOMANDATA A.R.</w:t>
      </w:r>
    </w:p>
    <w:p w:rsidR="002801A3" w:rsidRDefault="002801A3" w:rsidP="00EC081E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" w:hAnsi="Verdana" w:cs="Arial"/>
          <w:lang w:eastAsia="it-IT"/>
        </w:rPr>
      </w:pPr>
      <w:r>
        <w:rPr>
          <w:rFonts w:ascii="Verdana" w:eastAsia="Times" w:hAnsi="Verdana" w:cs="Arial"/>
          <w:lang w:eastAsia="it-IT"/>
        </w:rPr>
        <w:t xml:space="preserve">Oggetto: </w:t>
      </w:r>
      <w:r w:rsidR="00EA551D">
        <w:rPr>
          <w:rFonts w:ascii="Verdana" w:eastAsia="Times" w:hAnsi="Verdana" w:cs="Arial"/>
          <w:lang w:eastAsia="it-IT"/>
        </w:rPr>
        <w:t>P</w:t>
      </w:r>
      <w:r w:rsidR="00EC081E">
        <w:rPr>
          <w:rFonts w:ascii="Verdana" w:eastAsia="Times" w:hAnsi="Verdana" w:cs="Arial"/>
          <w:lang w:eastAsia="it-IT"/>
        </w:rPr>
        <w:t xml:space="preserve">rogrammazione comunitaria </w:t>
      </w:r>
      <w:r w:rsidR="00EA551D">
        <w:rPr>
          <w:rFonts w:ascii="Verdana" w:eastAsia="Times" w:hAnsi="Verdana" w:cs="Arial"/>
          <w:lang w:eastAsia="it-IT"/>
        </w:rPr>
        <w:t xml:space="preserve">2014-2020 – </w:t>
      </w:r>
      <w:r w:rsidR="00EC081E">
        <w:rPr>
          <w:rFonts w:ascii="Verdana" w:eastAsia="Times" w:hAnsi="Verdana" w:cs="Arial"/>
          <w:lang w:eastAsia="it-IT"/>
        </w:rPr>
        <w:t>PON</w:t>
      </w:r>
      <w:r w:rsidR="00EA551D">
        <w:rPr>
          <w:rFonts w:ascii="Verdana" w:eastAsia="Times" w:hAnsi="Verdana" w:cs="Arial"/>
          <w:lang w:eastAsia="it-IT"/>
        </w:rPr>
        <w:t xml:space="preserve"> YEI </w:t>
      </w:r>
      <w:r w:rsidR="0016373D">
        <w:rPr>
          <w:rFonts w:ascii="Verdana" w:eastAsia="Times" w:hAnsi="Verdana" w:cs="Arial"/>
          <w:lang w:eastAsia="it-IT"/>
        </w:rPr>
        <w:t>– Organismo Intermedio</w:t>
      </w:r>
      <w:r w:rsidR="002B7B5F">
        <w:rPr>
          <w:rFonts w:ascii="Verdana" w:eastAsia="Times" w:hAnsi="Verdana" w:cs="Arial"/>
          <w:lang w:eastAsia="it-IT"/>
        </w:rPr>
        <w:t>_______</w:t>
      </w:r>
      <w:r w:rsidR="00EA551D">
        <w:rPr>
          <w:rFonts w:ascii="Verdana" w:eastAsia="Times" w:hAnsi="Verdana" w:cs="Arial"/>
          <w:lang w:eastAsia="it-IT"/>
        </w:rPr>
        <w:t>-</w:t>
      </w:r>
      <w:r w:rsidR="00EC081E" w:rsidRPr="00EC081E">
        <w:rPr>
          <w:rFonts w:ascii="Verdana" w:eastAsia="Times" w:hAnsi="Verdana" w:cs="Arial"/>
          <w:lang w:eastAsia="it-IT"/>
        </w:rPr>
        <w:t xml:space="preserve"> </w:t>
      </w:r>
      <w:proofErr w:type="gramStart"/>
      <w:r w:rsidR="00EC081E">
        <w:rPr>
          <w:rFonts w:ascii="Verdana" w:eastAsia="Times" w:hAnsi="Verdana" w:cs="Arial"/>
          <w:lang w:eastAsia="it-IT"/>
        </w:rPr>
        <w:t>M</w:t>
      </w:r>
      <w:r w:rsidR="00EC081E" w:rsidRPr="00EC081E">
        <w:rPr>
          <w:rFonts w:ascii="Verdana" w:eastAsia="Times" w:hAnsi="Verdana" w:cs="Arial"/>
          <w:lang w:eastAsia="it-IT"/>
        </w:rPr>
        <w:t>isura</w:t>
      </w:r>
      <w:r w:rsidR="00EC081E">
        <w:rPr>
          <w:rFonts w:ascii="Verdana" w:eastAsia="Times" w:hAnsi="Verdana" w:cs="Arial"/>
          <w:lang w:eastAsia="it-IT"/>
        </w:rPr>
        <w:t>….</w:t>
      </w:r>
      <w:proofErr w:type="gramEnd"/>
      <w:r w:rsidR="00EC081E">
        <w:rPr>
          <w:rFonts w:ascii="Verdana" w:eastAsia="Times" w:hAnsi="Verdana" w:cs="Arial"/>
          <w:lang w:eastAsia="it-IT"/>
        </w:rPr>
        <w:t>. Identificativo operazione…</w:t>
      </w:r>
      <w:r w:rsidR="00AF1AFE">
        <w:rPr>
          <w:rFonts w:ascii="Verdana" w:eastAsia="Times" w:hAnsi="Verdana" w:cs="Arial"/>
          <w:lang w:eastAsia="it-IT"/>
        </w:rPr>
        <w:t>…</w:t>
      </w:r>
      <w:r w:rsidR="00EC081E" w:rsidRPr="00EC081E">
        <w:rPr>
          <w:rFonts w:ascii="Verdana" w:eastAsia="Times" w:hAnsi="Verdana" w:cs="Arial"/>
          <w:lang w:eastAsia="it-IT"/>
        </w:rPr>
        <w:t xml:space="preserve"> </w:t>
      </w:r>
      <w:r w:rsidR="00AF1AFE">
        <w:rPr>
          <w:rFonts w:ascii="Verdana" w:eastAsia="Times" w:hAnsi="Verdana" w:cs="Arial"/>
          <w:lang w:eastAsia="it-IT"/>
        </w:rPr>
        <w:t>Ente attuatore</w:t>
      </w:r>
      <w:r w:rsidR="00EC081E" w:rsidRPr="00EC081E">
        <w:rPr>
          <w:rFonts w:ascii="Verdana" w:eastAsia="Times" w:hAnsi="Verdana" w:cs="Arial"/>
          <w:lang w:eastAsia="it-IT"/>
        </w:rPr>
        <w:t xml:space="preserve"> (Codice Fiscale/Partita </w:t>
      </w:r>
      <w:proofErr w:type="gramStart"/>
      <w:r w:rsidR="00EC081E" w:rsidRPr="00EC081E">
        <w:rPr>
          <w:rFonts w:ascii="Verdana" w:eastAsia="Times" w:hAnsi="Verdana" w:cs="Arial"/>
          <w:lang w:eastAsia="it-IT"/>
        </w:rPr>
        <w:t>IVA)</w:t>
      </w:r>
      <w:r w:rsidR="00AF1AFE">
        <w:rPr>
          <w:rFonts w:ascii="Verdana" w:eastAsia="Times" w:hAnsi="Verdana" w:cs="Arial"/>
          <w:lang w:eastAsia="it-IT"/>
        </w:rPr>
        <w:t>…….</w:t>
      </w:r>
      <w:proofErr w:type="gramEnd"/>
      <w:r w:rsidR="00EC081E">
        <w:rPr>
          <w:rFonts w:ascii="Verdana" w:eastAsia="Times" w:hAnsi="Verdana" w:cs="Arial"/>
          <w:lang w:eastAsia="it-IT"/>
        </w:rPr>
        <w:t xml:space="preserve">. Recupero </w:t>
      </w:r>
      <w:r w:rsidR="00DB32F4" w:rsidRPr="00DB32F4">
        <w:rPr>
          <w:rFonts w:ascii="Verdana" w:eastAsia="Times" w:hAnsi="Verdana" w:cs="Arial"/>
          <w:lang w:eastAsia="it-IT"/>
        </w:rPr>
        <w:t>somme non ammissibili a seguito di verifica</w:t>
      </w:r>
      <w:r w:rsidR="00491E7D">
        <w:rPr>
          <w:rFonts w:ascii="Verdana" w:eastAsia="Times" w:hAnsi="Verdana" w:cs="Arial"/>
          <w:lang w:eastAsia="it-IT"/>
        </w:rPr>
        <w:t>.</w:t>
      </w:r>
      <w:r w:rsidR="00EC081E" w:rsidRPr="00EC081E">
        <w:rPr>
          <w:rFonts w:ascii="Verdana" w:eastAsia="Times" w:hAnsi="Verdana" w:cs="Arial"/>
          <w:lang w:eastAsia="it-IT"/>
        </w:rPr>
        <w:t xml:space="preserve"> </w:t>
      </w:r>
    </w:p>
    <w:p w:rsidR="002801A3" w:rsidRDefault="002801A3" w:rsidP="002801A3">
      <w:pPr>
        <w:autoSpaceDE w:val="0"/>
        <w:autoSpaceDN w:val="0"/>
        <w:adjustRightInd w:val="0"/>
        <w:spacing w:after="0" w:line="240" w:lineRule="auto"/>
        <w:rPr>
          <w:rFonts w:ascii="Verdana" w:eastAsia="Times" w:hAnsi="Verdana" w:cs="Arial"/>
          <w:lang w:eastAsia="it-IT"/>
        </w:rPr>
      </w:pPr>
    </w:p>
    <w:p w:rsidR="00927E41" w:rsidRDefault="00EC081E" w:rsidP="002801A3">
      <w:pPr>
        <w:tabs>
          <w:tab w:val="left" w:pos="9900"/>
        </w:tabs>
        <w:spacing w:after="0" w:line="240" w:lineRule="auto"/>
        <w:jc w:val="both"/>
        <w:rPr>
          <w:rFonts w:ascii="Verdana" w:eastAsia="Times" w:hAnsi="Verdana" w:cs="Times New Roman"/>
          <w:color w:val="000000"/>
          <w:lang w:eastAsia="it-IT"/>
        </w:rPr>
      </w:pPr>
      <w:r>
        <w:rPr>
          <w:rFonts w:ascii="Verdana" w:eastAsia="Times" w:hAnsi="Verdana" w:cs="Times New Roman"/>
          <w:color w:val="000000"/>
          <w:lang w:eastAsia="it-IT"/>
        </w:rPr>
        <w:t>In riferimento a quanto in oggetto, si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informa che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è stato pagato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un importo pari </w:t>
      </w:r>
      <w:r w:rsidR="002801A3" w:rsidRPr="00CB4D58">
        <w:rPr>
          <w:rFonts w:ascii="Verdana" w:eastAsia="Times" w:hAnsi="Verdana" w:cs="Times New Roman"/>
          <w:color w:val="000000"/>
          <w:highlight w:val="lightGray"/>
          <w:lang w:eastAsia="it-IT"/>
        </w:rPr>
        <w:t>XXXXXXX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euro</w:t>
      </w:r>
      <w:r w:rsidR="00794FDC">
        <w:rPr>
          <w:rFonts w:ascii="Verdana" w:eastAsia="Times" w:hAnsi="Verdana" w:cs="Times New Roman"/>
          <w:color w:val="000000"/>
          <w:lang w:eastAsia="it-IT"/>
        </w:rPr>
        <w:t xml:space="preserve"> (XXXX per quota capitale</w:t>
      </w:r>
      <w:r>
        <w:rPr>
          <w:rFonts w:ascii="Verdana" w:eastAsia="Times" w:hAnsi="Verdana" w:cs="Times New Roman"/>
          <w:color w:val="000000"/>
          <w:lang w:eastAsia="it-IT"/>
        </w:rPr>
        <w:t>, di cui</w:t>
      </w:r>
      <w:proofErr w:type="gramStart"/>
      <w:r>
        <w:rPr>
          <w:rFonts w:ascii="Verdana" w:eastAsia="Times" w:hAnsi="Verdana" w:cs="Times New Roman"/>
          <w:color w:val="000000"/>
          <w:lang w:eastAsia="it-IT"/>
        </w:rPr>
        <w:t xml:space="preserve"> ….</w:t>
      </w:r>
      <w:proofErr w:type="gramEnd"/>
      <w:r>
        <w:rPr>
          <w:rFonts w:ascii="Verdana" w:eastAsia="Times" w:hAnsi="Verdana" w:cs="Times New Roman"/>
          <w:color w:val="000000"/>
          <w:lang w:eastAsia="it-IT"/>
        </w:rPr>
        <w:t xml:space="preserve">specificare quota </w:t>
      </w:r>
      <w:r w:rsidRPr="00EC081E">
        <w:rPr>
          <w:rFonts w:ascii="Verdana" w:eastAsia="Times" w:hAnsi="Verdana" w:cs="Times New Roman"/>
          <w:color w:val="000000"/>
          <w:lang w:eastAsia="it-IT"/>
        </w:rPr>
        <w:t>FSE e</w:t>
      </w:r>
      <w:r w:rsidR="00AF1AFE">
        <w:rPr>
          <w:rFonts w:ascii="Verdana" w:eastAsia="Times" w:hAnsi="Verdana" w:cs="Times New Roman"/>
          <w:color w:val="000000"/>
          <w:lang w:eastAsia="it-IT"/>
        </w:rPr>
        <w:t>/o</w:t>
      </w:r>
      <w:r w:rsidRPr="00EC081E">
        <w:rPr>
          <w:rFonts w:ascii="Verdana" w:eastAsia="Times" w:hAnsi="Verdana" w:cs="Times New Roman"/>
          <w:color w:val="000000"/>
          <w:lang w:eastAsia="it-IT"/>
        </w:rPr>
        <w:t xml:space="preserve"> </w:t>
      </w:r>
      <w:proofErr w:type="spellStart"/>
      <w:r w:rsidRPr="00EC081E">
        <w:rPr>
          <w:rFonts w:ascii="Verdana" w:eastAsia="Times" w:hAnsi="Verdana" w:cs="Times New Roman"/>
          <w:color w:val="000000"/>
          <w:lang w:eastAsia="it-IT"/>
        </w:rPr>
        <w:t>FdR</w:t>
      </w:r>
      <w:proofErr w:type="spellEnd"/>
      <w:r w:rsidR="00927E41">
        <w:rPr>
          <w:rFonts w:ascii="Verdana" w:eastAsia="Times" w:hAnsi="Verdana" w:cs="Times New Roman"/>
          <w:color w:val="000000"/>
          <w:lang w:eastAsia="it-IT"/>
        </w:rPr>
        <w:t xml:space="preserve">, </w:t>
      </w:r>
      <w:r w:rsidR="00927E41" w:rsidRPr="00927E41">
        <w:rPr>
          <w:rFonts w:ascii="Verdana" w:eastAsia="Times" w:hAnsi="Verdana" w:cs="Times New Roman"/>
          <w:color w:val="000000"/>
          <w:lang w:eastAsia="it-IT"/>
        </w:rPr>
        <w:t>dettagliato per misura e con l’indicazione delle eventuali compensazioni operate</w:t>
      </w:r>
      <w:r w:rsidR="00491E7D">
        <w:rPr>
          <w:rFonts w:ascii="Verdana" w:eastAsia="Times" w:hAnsi="Verdana" w:cs="Times New Roman"/>
          <w:color w:val="000000"/>
          <w:lang w:eastAsia="it-IT"/>
        </w:rPr>
        <w:t>)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non spettanti, in quanto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( motivazione)…………………………………………………..</w:t>
      </w:r>
      <w:r w:rsidR="002801A3" w:rsidRPr="00CB4D58">
        <w:rPr>
          <w:rFonts w:ascii="Verdana" w:eastAsia="Times" w:hAnsi="Verdana" w:cs="Times New Roman"/>
          <w:lang w:eastAsia="it-IT"/>
        </w:rPr>
        <w:t>.</w:t>
      </w:r>
      <w:r w:rsidR="002801A3" w:rsidRPr="002801A3">
        <w:rPr>
          <w:rFonts w:ascii="Verdana" w:eastAsia="Times" w:hAnsi="Verdana" w:cs="Times New Roman"/>
          <w:color w:val="000000"/>
          <w:lang w:eastAsia="it-IT"/>
        </w:rPr>
        <w:t xml:space="preserve"> </w:t>
      </w:r>
    </w:p>
    <w:p w:rsidR="00927E41" w:rsidRDefault="00927E41" w:rsidP="002801A3">
      <w:pPr>
        <w:tabs>
          <w:tab w:val="left" w:pos="9900"/>
        </w:tabs>
        <w:spacing w:after="0" w:line="240" w:lineRule="auto"/>
        <w:jc w:val="both"/>
        <w:rPr>
          <w:rFonts w:ascii="Verdana" w:eastAsia="Times" w:hAnsi="Verdana" w:cs="Times New Roman"/>
          <w:color w:val="000000"/>
          <w:lang w:eastAsia="it-IT"/>
        </w:rPr>
      </w:pPr>
    </w:p>
    <w:p w:rsidR="002B7B5F" w:rsidRDefault="00AB7D2D" w:rsidP="00927E41">
      <w:pPr>
        <w:spacing w:after="0" w:line="240" w:lineRule="auto"/>
        <w:jc w:val="both"/>
        <w:rPr>
          <w:rFonts w:ascii="Verdana" w:eastAsia="Times" w:hAnsi="Verdana" w:cs="Times New Roman"/>
          <w:lang w:eastAsia="it-IT"/>
        </w:rPr>
      </w:pPr>
      <w:r>
        <w:rPr>
          <w:rFonts w:ascii="Verdana" w:eastAsia="Times" w:hAnsi="Verdana" w:cs="Times New Roman"/>
          <w:lang w:eastAsia="it-IT"/>
        </w:rPr>
        <w:t>[</w:t>
      </w:r>
      <w:r w:rsidR="00F9389B" w:rsidRPr="00116D2E">
        <w:rPr>
          <w:rFonts w:ascii="Verdana" w:eastAsia="Times" w:hAnsi="Verdana" w:cs="Times New Roman"/>
          <w:i/>
          <w:lang w:eastAsia="it-IT"/>
        </w:rPr>
        <w:t>Indicare la data entro cui deve essere effettuato il versamento di norma non superiore a 60 giorni solari</w:t>
      </w:r>
      <w:r>
        <w:rPr>
          <w:rFonts w:ascii="Verdana" w:eastAsia="Times" w:hAnsi="Verdana" w:cs="Times New Roman"/>
          <w:lang w:eastAsia="it-IT"/>
        </w:rPr>
        <w:t>]</w:t>
      </w:r>
      <w:r w:rsidR="00F9389B" w:rsidRPr="00F9389B">
        <w:rPr>
          <w:rFonts w:ascii="Verdana" w:eastAsia="Times" w:hAnsi="Verdana" w:cs="Times New Roman"/>
          <w:lang w:eastAsia="it-IT"/>
        </w:rPr>
        <w:t xml:space="preserve"> </w:t>
      </w:r>
      <w:r w:rsidR="002801A3" w:rsidRPr="00CB4D58">
        <w:rPr>
          <w:rFonts w:ascii="Verdana" w:eastAsia="Times" w:hAnsi="Verdana" w:cs="Times New Roman"/>
          <w:lang w:eastAsia="it-IT"/>
        </w:rPr>
        <w:t xml:space="preserve">dal ricevimento </w:t>
      </w:r>
      <w:r w:rsidR="00693EE4">
        <w:rPr>
          <w:rFonts w:ascii="Verdana" w:eastAsia="Times" w:hAnsi="Verdana" w:cs="Times New Roman"/>
          <w:lang w:eastAsia="it-IT"/>
        </w:rPr>
        <w:t xml:space="preserve">della presente </w:t>
      </w:r>
      <w:r w:rsidR="002801A3" w:rsidRPr="00CB4D58">
        <w:rPr>
          <w:rFonts w:ascii="Verdana" w:eastAsia="Times" w:hAnsi="Verdana" w:cs="Times New Roman"/>
          <w:lang w:eastAsia="it-IT"/>
        </w:rPr>
        <w:t xml:space="preserve">comunicazione dovrà pertanto restituire la suddetta cifra, </w:t>
      </w:r>
      <w:r w:rsidR="00E04D8E" w:rsidRPr="00CB4D58">
        <w:rPr>
          <w:rFonts w:ascii="Verdana" w:eastAsia="Times" w:hAnsi="Verdana" w:cs="Times New Roman"/>
          <w:lang w:eastAsia="it-IT"/>
        </w:rPr>
        <w:t>effettuando un bonifico</w:t>
      </w:r>
      <w:r w:rsidR="00E04D8E">
        <w:rPr>
          <w:rFonts w:ascii="Verdana" w:eastAsia="Times" w:hAnsi="Verdana" w:cs="Times New Roman"/>
          <w:lang w:eastAsia="it-IT"/>
        </w:rPr>
        <w:t xml:space="preserve"> bancario</w:t>
      </w:r>
      <w:r w:rsidR="00E04D8E" w:rsidRPr="00CB4D58">
        <w:rPr>
          <w:rFonts w:ascii="Verdana" w:eastAsia="Times" w:hAnsi="Verdana" w:cs="Times New Roman"/>
          <w:lang w:eastAsia="it-IT"/>
        </w:rPr>
        <w:t xml:space="preserve"> </w:t>
      </w:r>
    </w:p>
    <w:p w:rsidR="002B7B5F" w:rsidRPr="008920AC" w:rsidRDefault="002B7B5F" w:rsidP="002B7B5F">
      <w:pPr>
        <w:spacing w:after="0" w:line="240" w:lineRule="auto"/>
        <w:jc w:val="both"/>
        <w:rPr>
          <w:rFonts w:ascii="Verdana" w:eastAsia="Times" w:hAnsi="Verdana" w:cs="Times New Roman"/>
          <w:highlight w:val="yellow"/>
          <w:lang w:eastAsia="it-IT"/>
        </w:rPr>
      </w:pPr>
      <w:r w:rsidRPr="008920AC">
        <w:rPr>
          <w:rFonts w:ascii="Verdana" w:eastAsia="Times" w:hAnsi="Verdana" w:cs="Times New Roman"/>
          <w:highlight w:val="yellow"/>
          <w:lang w:eastAsia="it-IT"/>
        </w:rPr>
        <w:t>CASO CIRCUITO 1</w:t>
      </w:r>
    </w:p>
    <w:p w:rsidR="002B7B5F" w:rsidRPr="008920AC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  <w:proofErr w:type="gramStart"/>
      <w:r w:rsidRPr="008920AC">
        <w:rPr>
          <w:rFonts w:ascii="Verdana" w:eastAsia="Times" w:hAnsi="Verdana" w:cs="Times New Roman"/>
          <w:highlight w:val="yellow"/>
          <w:lang w:eastAsia="it-IT"/>
        </w:rPr>
        <w:t>sulla</w:t>
      </w:r>
      <w:proofErr w:type="gramEnd"/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contabilità speciale n. 5951 – intestata a ANPAL – Fondi – UE-FdR-L.183/87 codice - IBAN IT92T0100003245348200005951, specificando nella causale che trattasi di 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“Programmazione comunitaria 2014-2020. PON YEI-- Organismo </w:t>
      </w:r>
      <w:proofErr w:type="gramStart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Intermedio….</w:t>
      </w:r>
      <w:proofErr w:type="gramEnd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- Misura….. Identificativo operazione… </w:t>
      </w:r>
      <w:r w:rsidRPr="008920AC">
        <w:rPr>
          <w:rFonts w:ascii="Verdana" w:eastAsia="Times" w:hAnsi="Verdana" w:cs="Arial"/>
          <w:highlight w:val="yellow"/>
          <w:lang w:eastAsia="it-IT"/>
        </w:rPr>
        <w:t>Ente attuatore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(Codice Fiscale/Partita IVA). Recupero somme erogate in acconto e non utilizzate - n protocollo XXXXXXX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e la quota nazionale (</w:t>
      </w:r>
      <w:proofErr w:type="spellStart"/>
      <w:r w:rsidRPr="008920AC">
        <w:rPr>
          <w:rFonts w:ascii="Verdana" w:eastAsia="Times" w:hAnsi="Verdana" w:cs="Times New Roman"/>
          <w:highlight w:val="yellow"/>
          <w:lang w:eastAsia="it-IT"/>
        </w:rPr>
        <w:t>FdR</w:t>
      </w:r>
      <w:proofErr w:type="spellEnd"/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25%) e quota comunitaria (YEI 37,5% e FSE 37,5%)”</w:t>
      </w:r>
    </w:p>
    <w:p w:rsidR="002B7B5F" w:rsidRPr="008920AC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</w:p>
    <w:p w:rsidR="002B7B5F" w:rsidRPr="008920AC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CASO CIRCUITO 2</w:t>
      </w:r>
    </w:p>
    <w:p w:rsidR="002B7B5F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  <w:proofErr w:type="gramStart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sulla</w:t>
      </w:r>
      <w:proofErr w:type="gramEnd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contabilità intestata a_______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- IBAN _______ specificando nella causale che trattasi di 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“Programmazione comunitaria 2014-2020. PON YEI-- Organismo </w:t>
      </w:r>
      <w:proofErr w:type="gramStart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Intermedio….</w:t>
      </w:r>
      <w:proofErr w:type="gramEnd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- Misura….. Identificativo operazione… </w:t>
      </w:r>
      <w:r w:rsidRPr="008920AC">
        <w:rPr>
          <w:rFonts w:ascii="Verdana" w:eastAsia="Times" w:hAnsi="Verdana" w:cs="Arial"/>
          <w:highlight w:val="yellow"/>
          <w:lang w:eastAsia="it-IT"/>
        </w:rPr>
        <w:t>Ente attuatore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(Codice Fiscale/Partita IVA). Recupero somme erogate in acconto e non utilizzate - n protocollo XXXXXXX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e la quota nazionale (</w:t>
      </w:r>
      <w:proofErr w:type="spellStart"/>
      <w:r w:rsidRPr="008920AC">
        <w:rPr>
          <w:rFonts w:ascii="Verdana" w:eastAsia="Times" w:hAnsi="Verdana" w:cs="Times New Roman"/>
          <w:highlight w:val="yellow"/>
          <w:lang w:eastAsia="it-IT"/>
        </w:rPr>
        <w:t>FdR</w:t>
      </w:r>
      <w:proofErr w:type="spellEnd"/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25%) e quota comunitaria (YEI 37,5% e FSE 37,5%)”</w:t>
      </w:r>
    </w:p>
    <w:p w:rsidR="002B7B5F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</w:p>
    <w:p w:rsidR="00927E41" w:rsidRDefault="002B7B5F" w:rsidP="002B7B5F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  <w:r>
        <w:rPr>
          <w:rFonts w:ascii="Verdana" w:eastAsia="Times" w:hAnsi="Verdana" w:cs="Helv"/>
          <w:iCs/>
          <w:color w:val="000000"/>
          <w:lang w:eastAsia="it-IT"/>
        </w:rPr>
        <w:t>L’Ente attuatore</w:t>
      </w:r>
      <w:r w:rsidRPr="00927E41">
        <w:rPr>
          <w:rFonts w:ascii="Verdana" w:eastAsia="Times" w:hAnsi="Verdana" w:cs="Helv"/>
          <w:iCs/>
          <w:color w:val="000000"/>
          <w:lang w:eastAsia="it-IT"/>
        </w:rPr>
        <w:t xml:space="preserve"> dovrà trasmettere all’Organismo Intermedio, all’Autorità di Gestione e</w:t>
      </w:r>
      <w:r>
        <w:rPr>
          <w:rFonts w:ascii="Verdana" w:eastAsia="Times" w:hAnsi="Verdana" w:cs="Helv"/>
          <w:iCs/>
          <w:color w:val="000000"/>
          <w:lang w:eastAsia="it-IT"/>
        </w:rPr>
        <w:t xml:space="preserve">, </w:t>
      </w:r>
      <w:r w:rsidRPr="007B4C8F">
        <w:rPr>
          <w:rFonts w:ascii="Verdana" w:eastAsia="Times" w:hAnsi="Verdana" w:cs="Helv"/>
          <w:iCs/>
          <w:color w:val="000000"/>
          <w:highlight w:val="yellow"/>
          <w:lang w:eastAsia="it-IT"/>
        </w:rPr>
        <w:t>del caso,</w:t>
      </w:r>
      <w:r w:rsidRPr="00927E41">
        <w:rPr>
          <w:rFonts w:ascii="Verdana" w:eastAsia="Times" w:hAnsi="Verdana" w:cs="Helv"/>
          <w:iCs/>
          <w:color w:val="000000"/>
          <w:lang w:eastAsia="it-IT"/>
        </w:rPr>
        <w:t xml:space="preserve"> al MEF-IGRUE copia dell’avvenuto versamento delle somme erogate in acconto e non utilizzate</w:t>
      </w:r>
      <w:r>
        <w:rPr>
          <w:rFonts w:ascii="Verdana" w:eastAsia="Times" w:hAnsi="Verdana" w:cs="Helv"/>
          <w:iCs/>
          <w:color w:val="000000"/>
          <w:lang w:eastAsia="it-IT"/>
        </w:rPr>
        <w:t>.</w:t>
      </w:r>
      <w:bookmarkStart w:id="0" w:name="_GoBack"/>
      <w:bookmarkEnd w:id="0"/>
    </w:p>
    <w:p w:rsidR="00927E41" w:rsidRDefault="00927E41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</w:p>
    <w:p w:rsidR="00927E41" w:rsidRPr="00CB4D58" w:rsidRDefault="00927E41" w:rsidP="00927E41">
      <w:pPr>
        <w:spacing w:after="0" w:line="240" w:lineRule="auto"/>
        <w:jc w:val="both"/>
        <w:rPr>
          <w:rFonts w:ascii="Verdana" w:eastAsia="Times" w:hAnsi="Verdana" w:cs="Times New Roman"/>
          <w:color w:val="000000"/>
          <w:lang w:eastAsia="it-IT"/>
        </w:rPr>
      </w:pPr>
      <w:r>
        <w:rPr>
          <w:rFonts w:ascii="Verdana" w:eastAsia="Times" w:hAnsi="Verdana" w:cs="Times New Roman"/>
          <w:color w:val="000000"/>
          <w:lang w:eastAsia="it-IT"/>
        </w:rPr>
        <w:t>[</w:t>
      </w:r>
      <w:proofErr w:type="gramStart"/>
      <w:r w:rsidRPr="00116D2E">
        <w:rPr>
          <w:rFonts w:ascii="Verdana" w:eastAsia="Times" w:hAnsi="Verdana" w:cs="Times New Roman"/>
          <w:i/>
          <w:color w:val="000000"/>
          <w:lang w:eastAsia="it-IT"/>
        </w:rPr>
        <w:t>interessi</w:t>
      </w:r>
      <w:proofErr w:type="gramEnd"/>
      <w:r w:rsidRPr="00116D2E">
        <w:rPr>
          <w:rFonts w:ascii="Verdana" w:eastAsia="Times" w:hAnsi="Verdana" w:cs="Times New Roman"/>
          <w:i/>
          <w:color w:val="000000"/>
          <w:lang w:eastAsia="it-IT"/>
        </w:rPr>
        <w:t xml:space="preserve"> ed eventuali modalità e termini per un ricorso sono a cura delle Regioni</w:t>
      </w:r>
      <w:r>
        <w:rPr>
          <w:rFonts w:ascii="Verdana" w:eastAsia="Times" w:hAnsi="Verdana" w:cs="Times New Roman"/>
          <w:color w:val="000000"/>
          <w:lang w:eastAsia="it-IT"/>
        </w:rPr>
        <w:t>]</w:t>
      </w:r>
    </w:p>
    <w:p w:rsidR="00C74D48" w:rsidRDefault="00C74D48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</w:p>
    <w:p w:rsidR="00C74D48" w:rsidRDefault="00C74D48" w:rsidP="002801A3">
      <w:pPr>
        <w:spacing w:after="0" w:line="240" w:lineRule="auto"/>
        <w:rPr>
          <w:rFonts w:ascii="Verdana" w:eastAsia="Times" w:hAnsi="Verdana" w:cs="Helv"/>
          <w:iCs/>
          <w:color w:val="000000"/>
          <w:lang w:eastAsia="it-IT"/>
        </w:rPr>
      </w:pPr>
    </w:p>
    <w:p w:rsidR="0069171B" w:rsidRDefault="0069171B"/>
    <w:p w:rsidR="00B01B4D" w:rsidRDefault="00B01B4D"/>
    <w:p w:rsidR="00B01B4D" w:rsidRDefault="00B01B4D"/>
    <w:sectPr w:rsidR="00B01B4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81F" w:rsidRDefault="00C2481F" w:rsidP="00EC081E">
      <w:pPr>
        <w:spacing w:after="0" w:line="240" w:lineRule="auto"/>
      </w:pPr>
      <w:r>
        <w:separator/>
      </w:r>
    </w:p>
  </w:endnote>
  <w:endnote w:type="continuationSeparator" w:id="0">
    <w:p w:rsidR="00C2481F" w:rsidRDefault="00C2481F" w:rsidP="00EC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81F" w:rsidRDefault="00C2481F" w:rsidP="00EC081E">
      <w:pPr>
        <w:spacing w:after="0" w:line="240" w:lineRule="auto"/>
      </w:pPr>
      <w:r>
        <w:separator/>
      </w:r>
    </w:p>
  </w:footnote>
  <w:footnote w:type="continuationSeparator" w:id="0">
    <w:p w:rsidR="00C2481F" w:rsidRDefault="00C2481F" w:rsidP="00EC0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81E" w:rsidRPr="00EC081E" w:rsidRDefault="00EC081E">
    <w:pPr>
      <w:pStyle w:val="Intestazione"/>
      <w:rPr>
        <w:sz w:val="24"/>
        <w:szCs w:val="24"/>
      </w:rPr>
    </w:pPr>
    <w:r w:rsidRPr="00EC081E">
      <w:rPr>
        <w:sz w:val="24"/>
        <w:szCs w:val="24"/>
      </w:rPr>
      <w:t xml:space="preserve">Allegato </w:t>
    </w:r>
    <w:r w:rsidR="00DB32F4">
      <w:rPr>
        <w:sz w:val="24"/>
        <w:szCs w:val="24"/>
      </w:rPr>
      <w:t>2</w:t>
    </w:r>
    <w:r w:rsidRPr="00EC081E">
      <w:rPr>
        <w:sz w:val="24"/>
        <w:szCs w:val="24"/>
      </w:rPr>
      <w:t xml:space="preserve"> - Restituzione delle </w:t>
    </w:r>
    <w:r w:rsidR="00DB32F4" w:rsidRPr="00DB32F4">
      <w:rPr>
        <w:sz w:val="24"/>
        <w:szCs w:val="24"/>
      </w:rPr>
      <w:t>somme non ammissibili a seguito di verifica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44757"/>
    <w:multiLevelType w:val="hybridMultilevel"/>
    <w:tmpl w:val="0F6642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33561"/>
    <w:multiLevelType w:val="hybridMultilevel"/>
    <w:tmpl w:val="01EE7A44"/>
    <w:lvl w:ilvl="0" w:tplc="B3C2CD3C">
      <w:numFmt w:val="bullet"/>
      <w:lvlText w:val="•"/>
      <w:lvlJc w:val="left"/>
      <w:pPr>
        <w:ind w:left="1065" w:hanging="705"/>
      </w:pPr>
      <w:rPr>
        <w:rFonts w:ascii="Verdana" w:eastAsia="Times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12DC0"/>
    <w:multiLevelType w:val="hybridMultilevel"/>
    <w:tmpl w:val="A4803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96A3E"/>
    <w:multiLevelType w:val="hybridMultilevel"/>
    <w:tmpl w:val="5AB0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A3"/>
    <w:rsid w:val="00012174"/>
    <w:rsid w:val="00020324"/>
    <w:rsid w:val="000946CB"/>
    <w:rsid w:val="00116D2E"/>
    <w:rsid w:val="0016373D"/>
    <w:rsid w:val="002502A4"/>
    <w:rsid w:val="002801A3"/>
    <w:rsid w:val="002B7B5F"/>
    <w:rsid w:val="00491E7D"/>
    <w:rsid w:val="0069171B"/>
    <w:rsid w:val="00693EE4"/>
    <w:rsid w:val="00794FDC"/>
    <w:rsid w:val="00806EEB"/>
    <w:rsid w:val="00874285"/>
    <w:rsid w:val="008D15AA"/>
    <w:rsid w:val="00927E41"/>
    <w:rsid w:val="00AB7D2D"/>
    <w:rsid w:val="00AD39D9"/>
    <w:rsid w:val="00AF1AFE"/>
    <w:rsid w:val="00B01B4D"/>
    <w:rsid w:val="00C2481F"/>
    <w:rsid w:val="00C74D48"/>
    <w:rsid w:val="00C90542"/>
    <w:rsid w:val="00DB32F4"/>
    <w:rsid w:val="00E04D8E"/>
    <w:rsid w:val="00E864AD"/>
    <w:rsid w:val="00EA551D"/>
    <w:rsid w:val="00EC081E"/>
    <w:rsid w:val="00F9389B"/>
    <w:rsid w:val="00FC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8BD07-9CD7-4FA6-B966-4486DD67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801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01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1A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01A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0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81E"/>
  </w:style>
  <w:style w:type="paragraph" w:styleId="Pidipagina">
    <w:name w:val="footer"/>
    <w:basedOn w:val="Normale"/>
    <w:link w:val="PidipaginaCarattere"/>
    <w:uiPriority w:val="99"/>
    <w:unhideWhenUsed/>
    <w:rsid w:val="00EC0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81E"/>
  </w:style>
  <w:style w:type="paragraph" w:styleId="Paragrafoelenco">
    <w:name w:val="List Paragraph"/>
    <w:aliases w:val="Normal bullet 2,Bullet list,List Paragraph1,Numbered List,Elenco num ARGEA,Titolo linee di attività"/>
    <w:basedOn w:val="Normale"/>
    <w:link w:val="ParagrafoelencoCarattere"/>
    <w:uiPriority w:val="99"/>
    <w:qFormat/>
    <w:rsid w:val="00116D2E"/>
    <w:pPr>
      <w:ind w:left="720"/>
      <w:contextualSpacing/>
    </w:pPr>
  </w:style>
  <w:style w:type="character" w:customStyle="1" w:styleId="ParagrafoelencoCarattere">
    <w:name w:val="Paragrafo elenco Carattere"/>
    <w:aliases w:val="Normal bullet 2 Carattere,Bullet list Carattere,List Paragraph1 Carattere,Numbered List Carattere,Elenco num ARGEA Carattere,Titolo linee di attività Carattere"/>
    <w:basedOn w:val="Carpredefinitoparagrafo"/>
    <w:link w:val="Paragrafoelenco"/>
    <w:uiPriority w:val="99"/>
    <w:rsid w:val="002502A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02A4"/>
    <w:pPr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02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I.N.P.S.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Colalillo Alessia</cp:lastModifiedBy>
  <cp:revision>2</cp:revision>
  <cp:lastPrinted>2017-04-07T09:53:00Z</cp:lastPrinted>
  <dcterms:created xsi:type="dcterms:W3CDTF">2018-05-24T11:24:00Z</dcterms:created>
  <dcterms:modified xsi:type="dcterms:W3CDTF">2018-05-24T11:24:00Z</dcterms:modified>
</cp:coreProperties>
</file>