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e"/>
        <w:widowControl w:val="false"/>
        <w:suppressLineNumbers/>
        <w:spacing w:lineRule="auto" w:line="240"/>
        <w:jc w:val="both"/>
        <w:rPr/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C</w:t>
      </w:r>
      <w:bookmarkStart w:id="0" w:name="_Hlk524424458"/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 xml:space="preserve">PI di Sanluri: </w:t>
      </w:r>
      <w:r>
        <w:rPr>
          <w:rFonts w:eastAsia="SimSun" w:cs="Arial" w:ascii="Verdana" w:hAnsi="Verdana"/>
          <w:b/>
          <w:bCs/>
          <w:color w:val="000000"/>
          <w:sz w:val="20"/>
          <w:szCs w:val="20"/>
          <w:lang w:eastAsia="zh-CN" w:bidi="hi-IN"/>
        </w:rPr>
        <w:t>L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 xml:space="preserve">. R. 1/2018 art. 2 - Legge di stabilità 2018, art. 2  Programma integrato plurifondo per        il lavoro “LavoRas” Misura dei Cantieri di nuova attivazione comune di Villanovafranca -  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 xml:space="preserve">SCHEMA di 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 xml:space="preserve">avviso pubblico per l’avviamento a selezione finalizzato all’assunzione di personale a tempo determinato nell’ambito dei cantieri comunali per  n. 1 muratore qualificato liv. B1; n. 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>2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 xml:space="preserve"> manoval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>i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 xml:space="preserve"> edil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>i</w:t>
      </w:r>
      <w:r>
        <w:rPr>
          <w:rStyle w:val="Carpredefinitoparagrafo"/>
          <w:rFonts w:eastAsia="SimSun" w:cs="Arial" w:ascii="Verdana" w:hAnsi="Verdana"/>
          <w:b/>
          <w:bCs w:val="false"/>
          <w:color w:val="000000"/>
          <w:sz w:val="20"/>
          <w:szCs w:val="20"/>
          <w:lang w:eastAsia="zh-CN" w:bidi="hi-IN"/>
        </w:rPr>
        <w:t xml:space="preserve"> liv. A2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u w:val="single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u w:val="single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u w:val="single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u w:val="single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bookmarkStart w:id="1" w:name="_Hlk524434698"/>
      <w:bookmarkEnd w:id="1"/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CPI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  <w:t>SANLURI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ENTE/AZIENDA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  <w:t>Comune di Villanovafranca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Fonts w:eastAsia="SimSun" w:cs="Mangal" w:ascii="Verdana;Arial;Geneva;Helveti" w:hAnsi="Verdana;Arial;Geneva;Helveti"/>
          <w:b/>
          <w:bCs/>
          <w:color w:val="00000A"/>
          <w:sz w:val="20"/>
          <w:szCs w:val="20"/>
          <w:lang w:eastAsia="zh-CN" w:bidi="hi-IN"/>
        </w:rPr>
        <w:t>PROFILO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n. 1 muratore in mattoni lavori di manutenzione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n. 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2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 manoval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i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  liv. A2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 w:val="false"/>
          <w:b w:val="false"/>
          <w:bCs w:val="false"/>
          <w:color w:val="00000A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 w:val="false"/>
          <w:bCs w:val="false"/>
          <w:color w:val="00000A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 w:val="false"/>
          <w:b w:val="false"/>
          <w:bCs w:val="false"/>
          <w:color w:val="00000A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 w:val="false"/>
          <w:bCs w:val="false"/>
          <w:color w:val="00000A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QUALIFICA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n. 1 muratore qualificato liv. B1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n. 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2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 manoval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i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 edil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>i</w:t>
      </w:r>
      <w:r>
        <w:rPr>
          <w:rStyle w:val="Carpredefinitoparagrafo"/>
          <w:rFonts w:eastAsia="SimSun" w:cs="Arial" w:ascii="Verdana" w:hAnsi="Verdana"/>
          <w:b w:val="false"/>
          <w:bCs w:val="false"/>
          <w:i w:val="false"/>
          <w:iCs w:val="false"/>
          <w:color w:val="000000"/>
          <w:sz w:val="20"/>
          <w:szCs w:val="20"/>
          <w:lang w:eastAsia="zh-CN" w:bidi="hi-IN"/>
        </w:rPr>
        <w:t xml:space="preserve"> liv. A2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SEDE DI LAVORO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  <w:t>Comune di Villanovafranca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CONTRATTO</w:t>
      </w:r>
    </w:p>
    <w:p>
      <w:pPr>
        <w:pStyle w:val="Normale"/>
        <w:widowControl w:val="false"/>
        <w:suppressLineNumbers/>
        <w:spacing w:lineRule="auto" w:line="240"/>
        <w:rPr/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  <w:t>Tempo determinato 8 mesi – 20 ore settimanali (CCNL – del settore privato delle cooperative del settore socio-sanitario assistenziale educativo e di reinserimento lavorativo stipulato il 16 dicembre 2011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  <w:t>INFO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  <w:t xml:space="preserve">Centro per l’impiego di Sanluri - Via Cesare Pavese n. 7 </w:t>
      </w:r>
    </w:p>
    <w:p>
      <w:pPr>
        <w:pStyle w:val="Normale"/>
        <w:widowControl w:val="false"/>
        <w:suppressLineNumbers/>
        <w:spacing w:lineRule="auto" w:line="240"/>
        <w:rPr>
          <w:rFonts w:ascii="Verdana;Arial;Geneva;Helveti" w:hAnsi="Verdana;Arial;Geneva;Helveti" w:eastAsia="SimSun" w:cs="Mangal"/>
          <w:bCs/>
          <w:color w:val="000000"/>
          <w:sz w:val="20"/>
          <w:szCs w:val="20"/>
          <w:lang w:eastAsia="zh-CN" w:bidi="hi-IN"/>
        </w:rPr>
      </w:pPr>
      <w:r>
        <w:rPr>
          <w:rFonts w:eastAsia="SimSun" w:cs="Mangal" w:ascii="Verdana;Arial;Geneva;Helveti" w:hAnsi="Verdana;Arial;Geneva;Helveti"/>
          <w:bCs/>
          <w:color w:val="000000"/>
          <w:sz w:val="20"/>
          <w:szCs w:val="20"/>
          <w:lang w:eastAsia="zh-CN" w:bidi="hi-IN"/>
        </w:rPr>
        <w:t>tel. 070 9307907 – aspal.cpisanluri@regione.sardegna.it</w:t>
      </w:r>
    </w:p>
    <w:p>
      <w:pPr>
        <w:pStyle w:val="Normale"/>
        <w:widowControl w:val="false"/>
        <w:suppressLineNumbers/>
        <w:spacing w:lineRule="auto" w:line="240"/>
        <w:jc w:val="center"/>
        <w:rPr>
          <w:rFonts w:ascii="Verdana;Arial;Geneva;Helveti" w:hAnsi="Verdana;Arial;Geneva;Helveti" w:eastAsia="SimSun" w:cs="Mangal"/>
          <w:b/>
          <w:b/>
          <w:bCs/>
          <w:color w:val="000000"/>
          <w:sz w:val="20"/>
          <w:szCs w:val="20"/>
          <w:lang w:eastAsia="zh-CN" w:bidi="hi-IN"/>
        </w:rPr>
      </w:pPr>
      <w:bookmarkStart w:id="2" w:name="_Hlk5244346981"/>
      <w:bookmarkStart w:id="3" w:name="_Hlk5244346981"/>
      <w:bookmarkEnd w:id="3"/>
      <w:r>
        <w:rPr>
          <w:rFonts w:eastAsia="SimSun" w:cs="Mangal" w:ascii="Verdana;Arial;Geneva;Helveti" w:hAnsi="Verdana;Arial;Geneva;Helveti"/>
          <w:b/>
          <w:bCs/>
          <w:color w:val="000000"/>
          <w:sz w:val="20"/>
          <w:szCs w:val="20"/>
          <w:lang w:eastAsia="zh-CN" w:bidi="hi-IN"/>
        </w:rPr>
      </w:r>
    </w:p>
    <w:p>
      <w:pPr>
        <w:pStyle w:val="Normale"/>
        <w:spacing w:lineRule="auto" w:line="240" w:before="0" w:after="120"/>
        <w:rPr>
          <w:rFonts w:eastAsia="SimSun" w:cs="Mangal"/>
          <w:color w:val="000000"/>
          <w:sz w:val="20"/>
          <w:szCs w:val="20"/>
          <w:lang w:eastAsia="zh-CN" w:bidi="hi-IN"/>
        </w:rPr>
      </w:pPr>
      <w:r>
        <w:rPr>
          <w:rFonts w:eastAsia="SimSun" w:cs="Mangal"/>
          <w:color w:val="000000"/>
          <w:sz w:val="20"/>
          <w:szCs w:val="20"/>
          <w:lang w:eastAsia="zh-CN" w:bidi="hi-IN"/>
        </w:rPr>
      </w:r>
    </w:p>
    <w:p>
      <w:pPr>
        <w:pStyle w:val="Normale"/>
        <w:spacing w:lineRule="auto" w:line="240" w:before="0" w:after="120"/>
        <w:rPr>
          <w:rFonts w:ascii="Arial" w:hAnsi="Arial" w:cs="Arial"/>
          <w:sz w:val="20"/>
          <w:szCs w:val="20"/>
        </w:rPr>
      </w:pPr>
      <w:bookmarkEnd w:id="0"/>
      <w:r>
        <w:rPr>
          <w:rFonts w:cs="Arial"/>
          <w:sz w:val="20"/>
          <w:szCs w:val="20"/>
        </w:rPr>
      </w:r>
    </w:p>
    <w:p>
      <w:pPr>
        <w:pStyle w:val="Corpodeltesto"/>
        <w:widowControl/>
        <w:shd w:val="clear" w:color="auto" w:fill="FFFFFF"/>
        <w:bidi w:val="0"/>
        <w:spacing w:lineRule="auto" w:line="276" w:beforeAutospacing="0" w:before="0" w:afterAutospacing="0" w:after="0"/>
        <w:ind w:left="-567" w:right="283" w:hanging="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34" w:header="709" w:top="766" w:footer="709" w:bottom="90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Trebuchet MS">
    <w:charset w:val="00"/>
    <w:family w:val="roman"/>
    <w:pitch w:val="variable"/>
  </w:font>
  <w:font w:name="Verdana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Grigliatabella"/>
      <w:tblW w:w="9213" w:type="dxa"/>
      <w:jc w:val="left"/>
      <w:tblInd w:w="-142" w:type="dxa"/>
      <w:tblCellMar>
        <w:top w:w="0" w:type="dxa"/>
        <w:left w:w="223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638"/>
      <w:gridCol w:w="1920"/>
      <w:gridCol w:w="3383"/>
      <w:gridCol w:w="902"/>
      <w:gridCol w:w="468"/>
      <w:gridCol w:w="316"/>
      <w:gridCol w:w="585"/>
    </w:tblGrid>
    <w:tr>
      <w:trPr/>
      <w:tc>
        <w:tcPr>
          <w:tcW w:w="1638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cs="Arial"/>
              <w:sz w:val="10"/>
              <w:szCs w:val="16"/>
            </w:rPr>
          </w:pPr>
          <w:r>
            <w:rPr>
              <w:rFonts w:cs="Arial"/>
              <w:sz w:val="10"/>
              <w:szCs w:val="16"/>
            </w:rPr>
          </w:r>
        </w:p>
      </w:tc>
      <w:tc>
        <w:tcPr>
          <w:tcW w:w="1920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cs="Arial"/>
              <w:sz w:val="10"/>
              <w:szCs w:val="16"/>
            </w:rPr>
          </w:pPr>
          <w:r>
            <w:rPr>
              <w:rFonts w:cs="Arial"/>
              <w:sz w:val="10"/>
              <w:szCs w:val="16"/>
            </w:rPr>
          </w:r>
        </w:p>
      </w:tc>
      <w:tc>
        <w:tcPr>
          <w:tcW w:w="3383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cs="Arial"/>
              <w:sz w:val="10"/>
              <w:szCs w:val="16"/>
            </w:rPr>
          </w:pPr>
          <w:r>
            <w:rPr>
              <w:rFonts w:cs="Arial"/>
              <w:sz w:val="10"/>
              <w:szCs w:val="16"/>
            </w:rPr>
          </w:r>
        </w:p>
      </w:tc>
      <w:tc>
        <w:tcPr>
          <w:tcW w:w="902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cs="Arial"/>
              <w:sz w:val="10"/>
              <w:szCs w:val="16"/>
            </w:rPr>
          </w:pPr>
          <w:r>
            <w:rPr>
              <w:rFonts w:cs="Arial"/>
              <w:sz w:val="10"/>
              <w:szCs w:val="16"/>
            </w:rPr>
          </w:r>
        </w:p>
      </w:tc>
      <w:tc>
        <w:tcPr>
          <w:tcW w:w="468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cs="Arial"/>
              <w:sz w:val="10"/>
              <w:szCs w:val="16"/>
            </w:rPr>
          </w:pPr>
          <w:r>
            <w:rPr>
              <w:rFonts w:cs="Arial"/>
              <w:sz w:val="10"/>
              <w:szCs w:val="16"/>
            </w:rPr>
          </w:r>
        </w:p>
      </w:tc>
      <w:tc>
        <w:tcPr>
          <w:tcW w:w="901" w:type="dxa"/>
          <w:gridSpan w:val="2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cs="Arial"/>
              <w:sz w:val="10"/>
              <w:szCs w:val="16"/>
            </w:rPr>
          </w:pPr>
          <w:r>
            <w:rPr>
              <w:rFonts w:cs="Arial"/>
              <w:sz w:val="10"/>
              <w:szCs w:val="16"/>
            </w:rPr>
          </w:r>
        </w:p>
      </w:tc>
    </w:tr>
    <w:tr>
      <w:trPr/>
      <w:tc>
        <w:tcPr>
          <w:tcW w:w="1638" w:type="dxa"/>
          <w:tcBorders>
            <w:top w:val="nil"/>
            <w:left w:val="nil"/>
            <w:bottom w:val="nil"/>
            <w:insideH w:val="nil"/>
          </w:tcBorders>
          <w:shd w:fill="auto" w:val="clear"/>
        </w:tcPr>
        <w:p>
          <w:pPr>
            <w:pStyle w:val="Pidipagina"/>
            <w:spacing w:lineRule="auto" w:line="276" w:before="0" w:after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>Via Cesare Pavese, 7</w:t>
          </w:r>
        </w:p>
        <w:p>
          <w:pPr>
            <w:pStyle w:val="Pidipagina"/>
            <w:spacing w:lineRule="auto" w:line="276" w:before="0" w:after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>09025 Sanluri | Italy</w:t>
          </w:r>
        </w:p>
      </w:tc>
      <w:tc>
        <w:tcPr>
          <w:tcW w:w="1920" w:type="dxa"/>
          <w:tcBorders>
            <w:top w:val="nil"/>
            <w:bottom w:val="nil"/>
            <w:insideH w:val="nil"/>
          </w:tcBorders>
          <w:shd w:fill="auto" w:val="clear"/>
          <w:tcMar>
            <w:left w:w="-2" w:type="dxa"/>
          </w:tcMar>
        </w:tcPr>
        <w:p>
          <w:pPr>
            <w:pStyle w:val="Pidipagina"/>
            <w:spacing w:lineRule="auto" w:line="276" w:before="0" w:after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 xml:space="preserve">Tel. +39 </w:t>
          </w:r>
          <w:bookmarkStart w:id="4" w:name="_GoBack"/>
          <w:bookmarkEnd w:id="4"/>
          <w:r>
            <w:rPr>
              <w:rFonts w:cs="Arial" w:ascii="Arial" w:hAnsi="Arial"/>
              <w:sz w:val="14"/>
              <w:szCs w:val="14"/>
            </w:rPr>
            <w:t>0709307907</w:t>
          </w:r>
        </w:p>
        <w:p>
          <w:pPr>
            <w:pStyle w:val="Pidipagina"/>
            <w:spacing w:lineRule="auto" w:line="276" w:before="0" w:after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</w:tc>
      <w:tc>
        <w:tcPr>
          <w:tcW w:w="3383" w:type="dxa"/>
          <w:tcBorders>
            <w:top w:val="nil"/>
            <w:bottom w:val="nil"/>
            <w:insideH w:val="nil"/>
          </w:tcBorders>
          <w:shd w:fill="auto" w:val="clear"/>
          <w:tcMar>
            <w:left w:w="-2" w:type="dxa"/>
          </w:tcMar>
        </w:tcPr>
        <w:p>
          <w:pPr>
            <w:pStyle w:val="Pidipagina"/>
            <w:spacing w:lineRule="auto" w:line="276" w:before="0" w:after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 xml:space="preserve">email: aspal.cpisanluri@regione.sardegna.it  </w:t>
          </w:r>
        </w:p>
        <w:p>
          <w:pPr>
            <w:pStyle w:val="Pidipagina"/>
            <w:spacing w:lineRule="auto" w:line="276" w:before="0" w:after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>PEC: agenzialavoro@pec.regione.sardegna.it</w:t>
          </w:r>
        </w:p>
      </w:tc>
      <w:tc>
        <w:tcPr>
          <w:tcW w:w="1686" w:type="dxa"/>
          <w:gridSpan w:val="3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tcMar>
            <w:left w:w="108" w:type="dxa"/>
          </w:tcMar>
        </w:tcPr>
        <w:p>
          <w:pPr>
            <w:pStyle w:val="Pidipagina"/>
            <w:spacing w:lineRule="auto" w:line="276" w:before="0" w:after="0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 xml:space="preserve">www.aspalsardegna.it </w:t>
          </w:r>
        </w:p>
        <w:p>
          <w:pPr>
            <w:pStyle w:val="Pidipagina"/>
            <w:spacing w:lineRule="auto" w:line="276" w:before="0" w:after="0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</w:tc>
      <w:tc>
        <w:tcPr>
          <w:tcW w:w="58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Pidipagina"/>
            <w:spacing w:lineRule="auto" w:line="276" w:before="0" w:after="0"/>
            <w:jc w:val="right"/>
            <w:rPr>
              <w:rFonts w:cs="Arial"/>
              <w:sz w:val="15"/>
              <w:szCs w:val="15"/>
            </w:rPr>
          </w:pPr>
          <w:r>
            <w:rPr/>
            <w:drawing>
              <wp:inline distT="0" distB="0" distL="0" distR="0">
                <wp:extent cx="237490" cy="146050"/>
                <wp:effectExtent l="0" t="0" r="0" b="0"/>
                <wp:docPr id="2" name="Immagine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490" cy="146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Pidipagina"/>
      <w:rPr/>
    </w:pPr>
    <w:r>
      <w:rPr>
        <w:rFonts w:cs="Arial" w:ascii="Arial" w:hAnsi="Arial"/>
        <w:sz w:val="13"/>
        <w:szCs w:val="13"/>
      </w:rPr>
      <w:tab/>
      <w:t>Pag.</w:t>
    </w:r>
    <w:r>
      <w:rPr>
        <w:rFonts w:cs="Arial" w:ascii="Arial" w:hAnsi="Arial"/>
        <w:sz w:val="13"/>
        <w:szCs w:val="13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rFonts w:cs="Arial" w:ascii="Arial" w:hAnsi="Arial"/>
        <w:sz w:val="13"/>
        <w:szCs w:val="13"/>
      </w:rPr>
      <w:t xml:space="preserve"> di </w:t>
    </w:r>
    <w:r>
      <w:rPr>
        <w:rFonts w:cs="Arial" w:ascii="Arial" w:hAnsi="Arial"/>
        <w:sz w:val="13"/>
        <w:szCs w:val="13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  <w:r>
      <w:rPr>
        <w:rFonts w:cs="Arial" w:ascii="Arial" w:hAnsi="Arial"/>
        <w:sz w:val="13"/>
        <w:szCs w:val="13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Grigliatabella"/>
      <w:tblW w:w="9213" w:type="dxa"/>
      <w:jc w:val="left"/>
      <w:tblInd w:w="-142" w:type="dxa"/>
      <w:tblCellMar>
        <w:top w:w="0" w:type="dxa"/>
        <w:left w:w="21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98"/>
      <w:gridCol w:w="4314"/>
    </w:tblGrid>
    <w:tr>
      <w:trPr/>
      <w:tc>
        <w:tcPr>
          <w:tcW w:w="9212" w:type="dxa"/>
          <w:gridSpan w:val="2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Intestazione"/>
            <w:spacing w:lineRule="auto" w:line="240" w:before="0" w:after="0"/>
            <w:jc w:val="both"/>
            <w:rPr/>
          </w:pPr>
          <w:r>
            <w:rPr/>
            <w:drawing>
              <wp:inline distT="0" distB="0" distL="0" distR="0">
                <wp:extent cx="5757545" cy="792480"/>
                <wp:effectExtent l="0" t="0" r="0" b="0"/>
                <wp:docPr id="1" name="Immagine 2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7545" cy="79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4898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Intestazione"/>
            <w:spacing w:lineRule="auto" w:line="240" w:before="0" w:after="0"/>
            <w:rPr>
              <w:rFonts w:cs="Arial"/>
              <w:sz w:val="12"/>
              <w:szCs w:val="18"/>
            </w:rPr>
          </w:pPr>
          <w:r>
            <w:rPr>
              <w:rFonts w:cs="Arial"/>
              <w:sz w:val="12"/>
              <w:szCs w:val="18"/>
            </w:rPr>
          </w:r>
        </w:p>
      </w:tc>
      <w:tc>
        <w:tcPr>
          <w:tcW w:w="4314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Intestazione"/>
            <w:spacing w:lineRule="auto" w:line="240" w:before="0" w:after="0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</w:r>
        </w:p>
      </w:tc>
    </w:tr>
  </w:tbl>
  <w:p>
    <w:pPr>
      <w:pStyle w:val="Intestazione"/>
      <w:rPr/>
    </w:pPr>
    <w:r>
      <w:rPr/>
    </w:r>
  </w:p>
  <w:p>
    <w:pPr>
      <w:pStyle w:val="Intestazione"/>
      <w:rPr>
        <w:rFonts w:ascii="Arial" w:hAnsi="Arial" w:cs="Arial"/>
        <w:b/>
        <w:b/>
        <w:color w:val="5F5F5F"/>
        <w:sz w:val="18"/>
        <w:szCs w:val="18"/>
      </w:rPr>
    </w:pPr>
    <w:r>
      <w:rPr>
        <w:rFonts w:cs="Arial" w:ascii="Arial" w:hAnsi="Arial"/>
        <w:b/>
        <w:color w:val="5F5F5F"/>
        <w:sz w:val="18"/>
        <w:szCs w:val="18"/>
      </w:rPr>
      <w:t xml:space="preserve">SERVIZIO COORDINAMENTO DEI SERVIZI TERRITORIALI </w:t>
    </w:r>
  </w:p>
  <w:p>
    <w:pPr>
      <w:pStyle w:val="Intestazione"/>
      <w:rPr/>
    </w:pPr>
    <w:r>
      <w:rPr>
        <w:rStyle w:val="Carpredefinitoparagrafo"/>
        <w:rFonts w:cs="Arial" w:ascii="Arial" w:hAnsi="Arial"/>
        <w:b/>
        <w:color w:val="5F5F5F"/>
        <w:sz w:val="18"/>
        <w:szCs w:val="18"/>
      </w:rPr>
      <w:t>E GOVERNANCE</w:t>
    </w:r>
    <w:r>
      <w:rPr>
        <w:rStyle w:val="Carpredefinitoparagrafo"/>
        <w:rFonts w:cs="Arial"/>
        <w:b/>
        <w:color w:val="5F5F5F"/>
        <w:sz w:val="18"/>
        <w:szCs w:val="18"/>
      </w:rPr>
      <w:t xml:space="preserve"> </w:t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3792"/>
    <w:pPr>
      <w:widowControl/>
      <w:suppressAutoHyphens w:val="false"/>
      <w:overflowPunct w:val="true"/>
      <w:bidi w:val="0"/>
      <w:spacing w:lineRule="exact" w:line="360" w:before="0" w:after="0"/>
      <w:jc w:val="left"/>
      <w:textAlignment w:val="baseline"/>
    </w:pPr>
    <w:rPr>
      <w:rFonts w:ascii="Arial" w:hAnsi="Arial" w:eastAsia="Times New Roman" w:cs="Times New Roman"/>
      <w:color w:val="00000A"/>
      <w:sz w:val="24"/>
      <w:szCs w:val="24"/>
      <w:lang w:val="it-IT" w:eastAsia="it-IT" w:bidi="ar-SA"/>
    </w:rPr>
  </w:style>
  <w:style w:type="paragraph" w:styleId="Titolo1">
    <w:name w:val="Heading 1"/>
    <w:basedOn w:val="Titolo"/>
    <w:qFormat/>
    <w:pPr>
      <w:spacing w:before="240" w:after="120"/>
      <w:outlineLvl w:val="0"/>
    </w:pPr>
    <w:rPr>
      <w:rFonts w:ascii="Liberation Serif" w:hAnsi="Liberation Serif" w:eastAsia="SimSun" w:cs="Mangal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383081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383081"/>
    <w:rPr/>
  </w:style>
  <w:style w:type="character" w:styleId="SottoIntestazione" w:customStyle="1">
    <w:name w:val="Sotto Intestazione"/>
    <w:uiPriority w:val="1"/>
    <w:qFormat/>
    <w:rsid w:val="00e13792"/>
    <w:rPr>
      <w:rFonts w:ascii="Arial" w:hAnsi="Arial"/>
      <w:color w:val="00000A"/>
      <w:sz w:val="18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4ef3"/>
    <w:rPr>
      <w:rFonts w:ascii="Segoe UI" w:hAnsi="Segoe UI" w:eastAsia="Times New Roman" w:cs="Segoe UI"/>
      <w:sz w:val="18"/>
      <w:szCs w:val="18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330c5f"/>
    <w:rPr>
      <w:color w:val="0563C1" w:themeColor="hyperlink"/>
      <w:u w:val="single"/>
    </w:rPr>
  </w:style>
  <w:style w:type="character" w:styleId="Enfasi">
    <w:name w:val="Enfasi"/>
    <w:qFormat/>
    <w:rPr>
      <w:i/>
      <w:iCs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ASPALOggettoCarattere">
    <w:name w:val="ASPAL Oggetto Carattere"/>
    <w:qFormat/>
    <w:rPr>
      <w:rFonts w:ascii="Arial" w:hAnsi="Arial" w:eastAsia="Times New Roman" w:cs="Times New Roman"/>
      <w:b/>
      <w:sz w:val="24"/>
      <w:szCs w:val="24"/>
      <w:lang w:eastAsia="it-IT"/>
    </w:rPr>
  </w:style>
  <w:style w:type="character" w:styleId="ASPALFirmaDirettoreCarattere">
    <w:name w:val="ASPAL Firma Direttore Carattere"/>
    <w:qFormat/>
    <w:rPr>
      <w:rFonts w:ascii="Arial" w:hAnsi="Arial" w:cs="Arial"/>
      <w:bCs/>
      <w:szCs w:val="24"/>
    </w:rPr>
  </w:style>
  <w:style w:type="character" w:styleId="Collegamentoipertestuale">
    <w:name w:val="Collegamento ipertestuale"/>
    <w:qFormat/>
    <w:rPr>
      <w:color w:val="0563C1"/>
      <w:u w:val="single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Header"/>
    <w:basedOn w:val="Normal"/>
    <w:link w:val="IntestazioneCarattere"/>
    <w:uiPriority w:val="99"/>
    <w:unhideWhenUsed/>
    <w:rsid w:val="00383081"/>
    <w:pPr>
      <w:tabs>
        <w:tab w:val="center" w:pos="4819" w:leader="none"/>
        <w:tab w:val="right" w:pos="9638" w:leader="none"/>
      </w:tabs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Pidipagina">
    <w:name w:val="Footer"/>
    <w:basedOn w:val="Normal"/>
    <w:link w:val="PidipaginaCarattere"/>
    <w:uiPriority w:val="99"/>
    <w:unhideWhenUsed/>
    <w:rsid w:val="00383081"/>
    <w:pPr>
      <w:tabs>
        <w:tab w:val="center" w:pos="4819" w:leader="none"/>
        <w:tab w:val="right" w:pos="9638" w:leader="none"/>
      </w:tabs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NoSpacing">
    <w:name w:val="No Spacing"/>
    <w:uiPriority w:val="1"/>
    <w:qFormat/>
    <w:rsid w:val="00e13792"/>
    <w:pPr>
      <w:widowControl/>
      <w:overflowPunct w:val="true"/>
      <w:bidi w:val="0"/>
      <w:spacing w:lineRule="auto" w:line="240" w:before="0" w:after="0"/>
      <w:jc w:val="left"/>
      <w:textAlignment w:val="baseline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2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e13792"/>
    <w:pPr>
      <w:spacing w:lineRule="auto" w:line="240" w:beforeAutospacing="1" w:after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4ef3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ListBullet4">
    <w:name w:val="List Bullet 4"/>
    <w:basedOn w:val="Normal"/>
    <w:qFormat/>
    <w:pPr>
      <w:spacing w:before="0" w:after="0"/>
      <w:ind w:left="849" w:right="0" w:hanging="283"/>
      <w:contextualSpacing/>
    </w:pPr>
    <w:rPr/>
  </w:style>
  <w:style w:type="paragraph" w:styleId="ElencoPuntato12">
    <w:name w:val="ElencoPuntato12"/>
    <w:basedOn w:val="ListBullet4"/>
    <w:qFormat/>
    <w:pPr>
      <w:tabs>
        <w:tab w:val="left" w:pos="1318" w:leader="none"/>
      </w:tabs>
      <w:spacing w:before="0" w:after="120"/>
      <w:ind w:left="1276" w:right="0" w:hanging="360"/>
      <w:contextualSpacing/>
      <w:jc w:val="both"/>
    </w:pPr>
    <w:rPr>
      <w:rFonts w:ascii="Trebuchet MS" w:hAnsi="Trebuchet MS" w:eastAsia="SimSun"/>
      <w:sz w:val="20"/>
    </w:rPr>
  </w:style>
  <w:style w:type="paragraph" w:styleId="Destinatari">
    <w:name w:val="Destinatari"/>
    <w:basedOn w:val="Normal"/>
    <w:qFormat/>
    <w:pPr>
      <w:tabs>
        <w:tab w:val="left" w:pos="4406" w:leader="none"/>
      </w:tabs>
      <w:spacing w:lineRule="exact" w:line="280" w:before="240" w:after="0"/>
    </w:pPr>
    <w:rPr>
      <w:rFonts w:ascii="Arial" w:hAnsi="Arial" w:cs="Arial"/>
      <w:sz w:val="20"/>
    </w:rPr>
  </w:style>
  <w:style w:type="paragraph" w:styleId="Nessunaspaziatura">
    <w:name w:val="Nessuna spaziatura"/>
    <w:qFormat/>
    <w:pPr>
      <w:widowControl/>
      <w:overflowPunct w:val="true"/>
      <w:bidi w:val="0"/>
      <w:spacing w:lineRule="auto" w:line="252" w:before="0" w:after="160"/>
      <w:jc w:val="left"/>
      <w:textAlignment w:val="baseline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it-IT" w:eastAsia="en-US" w:bidi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ASPALOggetto">
    <w:name w:val="ASPAL Oggetto"/>
    <w:qFormat/>
    <w:pPr>
      <w:widowControl/>
      <w:suppressAutoHyphens w:val="true"/>
      <w:overflowPunct w:val="true"/>
      <w:bidi w:val="0"/>
      <w:spacing w:lineRule="exact" w:line="360" w:before="0" w:after="0"/>
      <w:ind w:left="839" w:right="0" w:hanging="839"/>
      <w:jc w:val="left"/>
      <w:textAlignment w:val="baseline"/>
    </w:pPr>
    <w:rPr>
      <w:rFonts w:ascii="Arial" w:hAnsi="Arial" w:eastAsia="Times New Roman" w:cs="Mangal"/>
      <w:b/>
      <w:color w:val="00000A"/>
      <w:sz w:val="24"/>
      <w:szCs w:val="24"/>
      <w:lang w:val="it-IT" w:eastAsia="it-IT" w:bidi="hi-IN"/>
    </w:rPr>
  </w:style>
  <w:style w:type="paragraph" w:styleId="ASPALFirmaDirettore">
    <w:name w:val="ASPAL Firma Direttore"/>
    <w:qFormat/>
    <w:pPr>
      <w:widowControl w:val="false"/>
      <w:suppressAutoHyphens w:val="true"/>
      <w:bidi w:val="0"/>
      <w:jc w:val="center"/>
    </w:pPr>
    <w:rPr>
      <w:rFonts w:ascii="Liberation Serif" w:hAnsi="Liberation Serif" w:eastAsia="Calibri" w:cs="Arial"/>
      <w:bCs/>
      <w:color w:val="00000A"/>
      <w:sz w:val="22"/>
      <w:szCs w:val="24"/>
      <w:lang w:val="it-IT" w:eastAsia="en-US" w:bidi="hi-IN"/>
    </w:rPr>
  </w:style>
  <w:style w:type="paragraph" w:styleId="Testofumetto">
    <w:name w:val="Testo fumetto"/>
    <w:qFormat/>
    <w:pPr>
      <w:widowControl w:val="false"/>
      <w:suppressAutoHyphens w:val="true"/>
      <w:bidi w:val="0"/>
      <w:spacing w:lineRule="auto" w:line="240"/>
      <w:jc w:val="left"/>
    </w:pPr>
    <w:rPr>
      <w:rFonts w:ascii="Segoe UI" w:hAnsi="Segoe UI" w:eastAsia="SimSun" w:cs="Segoe UI"/>
      <w:color w:val="00000A"/>
      <w:sz w:val="18"/>
      <w:szCs w:val="18"/>
      <w:lang w:val="it-IT" w:eastAsia="zh-CN" w:bidi="hi-IN"/>
    </w:rPr>
  </w:style>
  <w:style w:type="paragraph" w:styleId="NormaleWeb">
    <w:name w:val="Normale (Web)"/>
    <w:qFormat/>
    <w:pPr>
      <w:widowControl w:val="false"/>
      <w:suppressAutoHyphens w:val="true"/>
      <w:bidi w:val="0"/>
      <w:spacing w:lineRule="auto" w:line="240" w:before="100" w:after="100"/>
      <w:jc w:val="left"/>
    </w:pPr>
    <w:rPr>
      <w:rFonts w:ascii="Times New Roman" w:hAnsi="Times New Roman" w:eastAsia="SimSun" w:cs="Mangal"/>
      <w:color w:val="00000A"/>
      <w:sz w:val="24"/>
      <w:szCs w:val="24"/>
      <w:lang w:val="it-IT" w:eastAsia="zh-CN" w:bidi="hi-IN"/>
    </w:rPr>
  </w:style>
  <w:style w:type="paragraph" w:styleId="Normale">
    <w:name w:val="Normale"/>
    <w:qFormat/>
    <w:pPr>
      <w:widowControl/>
      <w:suppressAutoHyphens w:val="true"/>
      <w:overflowPunct w:val="true"/>
      <w:bidi w:val="0"/>
      <w:spacing w:lineRule="exact" w:line="360" w:before="0" w:after="0"/>
      <w:jc w:val="left"/>
      <w:textAlignment w:val="baseline"/>
    </w:pPr>
    <w:rPr>
      <w:rFonts w:ascii="Arial" w:hAnsi="Arial" w:eastAsia="Times New Roman" w:cs="Mangal"/>
      <w:color w:val="00000A"/>
      <w:sz w:val="24"/>
      <w:szCs w:val="24"/>
      <w:lang w:val="it-IT" w:eastAsia="it-IT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5">
    <w:name w:val="WW8Num5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38308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Application>LibreOffice/5.1.4.2$Windows_X86_64 LibreOffice_project/f99d75f39f1c57ebdd7ffc5f42867c12031db97a</Application>
  <Pages>1</Pages>
  <Words>173</Words>
  <Characters>1051</Characters>
  <CharactersWithSpaces>1219</CharactersWithSpaces>
  <Paragraphs>29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2018-03-01T08:07:00Z</dcterms:created>
  <dc:creator>Sebastiano Cubeddu</dc:creator>
  <dc:description/>
  <dc:language>it-IT</dc:language>
  <cp:lastModifiedBy/>
  <cp:lastPrinted>2018-06-27T07:36:14Z</cp:lastPrinted>
  <dcterms:modified xsi:type="dcterms:W3CDTF">2019-08-01T09:09:12Z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